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:rsidR="006B6536" w:rsidRDefault="00395330" w:rsidP="008029B9">
      <w:pPr>
        <w:pStyle w:val="a9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הודעה בדבר</w:t>
      </w:r>
      <w:r w:rsidR="006B6536">
        <w:rPr>
          <w:rFonts w:hint="cs"/>
          <w:b/>
          <w:bCs/>
          <w:sz w:val="28"/>
          <w:szCs w:val="28"/>
          <w:rtl/>
        </w:rPr>
        <w:t xml:space="preserve"> מכרז שמספר</w:t>
      </w:r>
      <w:r>
        <w:rPr>
          <w:rFonts w:hint="cs"/>
          <w:b/>
          <w:bCs/>
          <w:sz w:val="28"/>
          <w:szCs w:val="28"/>
          <w:rtl/>
        </w:rPr>
        <w:t>ו</w:t>
      </w:r>
      <w:r w:rsidR="006B6536" w:rsidRPr="00D449FE">
        <w:rPr>
          <w:b/>
          <w:bCs/>
          <w:sz w:val="28"/>
          <w:szCs w:val="28"/>
          <w:rtl/>
        </w:rPr>
        <w:t xml:space="preserve">: </w:t>
      </w:r>
      <w:r w:rsidR="008029B9">
        <w:rPr>
          <w:rFonts w:hint="cs"/>
          <w:b/>
          <w:bCs/>
          <w:sz w:val="28"/>
          <w:szCs w:val="28"/>
          <w:rtl/>
        </w:rPr>
        <w:t>19/2021</w:t>
      </w:r>
    </w:p>
    <w:p w:rsidR="00AE548B" w:rsidRDefault="008B5BFA" w:rsidP="00E00FD6">
      <w:pPr>
        <w:pStyle w:val="a9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איתור דיור עבור משרדי ממשלה ו</w:t>
      </w:r>
      <w:r w:rsidR="00B172BE">
        <w:rPr>
          <w:rFonts w:hint="cs"/>
          <w:b/>
          <w:bCs/>
          <w:sz w:val="28"/>
          <w:szCs w:val="28"/>
          <w:rtl/>
        </w:rPr>
        <w:t xml:space="preserve">/או </w:t>
      </w:r>
      <w:r>
        <w:rPr>
          <w:rFonts w:hint="cs"/>
          <w:b/>
          <w:bCs/>
          <w:sz w:val="28"/>
          <w:szCs w:val="28"/>
          <w:rtl/>
        </w:rPr>
        <w:t xml:space="preserve">יחידות </w:t>
      </w:r>
      <w:r w:rsidRPr="00E00FD6">
        <w:rPr>
          <w:rFonts w:hint="cs"/>
          <w:b/>
          <w:bCs/>
          <w:sz w:val="28"/>
          <w:szCs w:val="28"/>
          <w:rtl/>
        </w:rPr>
        <w:t>ממשלתיות ב</w:t>
      </w:r>
      <w:r w:rsidR="00E00FD6" w:rsidRPr="00E00FD6">
        <w:rPr>
          <w:rFonts w:hint="cs"/>
          <w:b/>
          <w:bCs/>
          <w:sz w:val="28"/>
          <w:szCs w:val="28"/>
          <w:rtl/>
        </w:rPr>
        <w:t xml:space="preserve">דרום הארץ </w:t>
      </w:r>
    </w:p>
    <w:p w:rsidR="00C402A5" w:rsidRPr="00395330" w:rsidRDefault="00C402A5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8029B9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8029B9">
        <w:rPr>
          <w:rFonts w:hint="cs"/>
          <w:szCs w:val="26"/>
          <w:rtl/>
        </w:rPr>
        <w:t>19/2021</w:t>
      </w:r>
      <w:r w:rsidR="006B7F10" w:rsidRPr="00EE4AE4">
        <w:rPr>
          <w:rFonts w:hint="cs"/>
          <w:sz w:val="28"/>
          <w:szCs w:val="28"/>
          <w:rtl/>
        </w:rPr>
        <w:t xml:space="preserve">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="005D2F84" w:rsidRPr="005D2F84">
        <w:rPr>
          <w:szCs w:val="26"/>
          <w:rtl/>
        </w:rPr>
        <w:t>דיור עבור משרד</w:t>
      </w:r>
      <w:r w:rsidR="008B5BFA">
        <w:rPr>
          <w:rFonts w:hint="cs"/>
          <w:szCs w:val="26"/>
          <w:rtl/>
        </w:rPr>
        <w:t>י הממשלה ו</w:t>
      </w:r>
      <w:r w:rsidR="00B172BE">
        <w:rPr>
          <w:rFonts w:hint="cs"/>
          <w:szCs w:val="26"/>
          <w:rtl/>
        </w:rPr>
        <w:t xml:space="preserve">/או </w:t>
      </w:r>
      <w:r w:rsidR="008B5BFA">
        <w:rPr>
          <w:rFonts w:hint="cs"/>
          <w:szCs w:val="26"/>
          <w:rtl/>
        </w:rPr>
        <w:t>יח</w:t>
      </w:r>
      <w:r w:rsidR="00B172BE">
        <w:rPr>
          <w:rFonts w:hint="cs"/>
          <w:szCs w:val="26"/>
          <w:rtl/>
        </w:rPr>
        <w:t>י</w:t>
      </w:r>
      <w:r w:rsidR="008B5BFA">
        <w:rPr>
          <w:rFonts w:hint="cs"/>
          <w:szCs w:val="26"/>
          <w:rtl/>
        </w:rPr>
        <w:t xml:space="preserve">דות ממשלתיות </w:t>
      </w:r>
      <w:r w:rsidR="00E00FD6">
        <w:rPr>
          <w:rFonts w:hint="cs"/>
          <w:szCs w:val="26"/>
          <w:rtl/>
        </w:rPr>
        <w:t>בדרום הארץ ע"פ גבולות הגזרה כפי שנקבעו ומצורפים לחוברת המכרז.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D13C82" w:rsidRPr="00D13C82" w:rsidRDefault="00D13C82" w:rsidP="00E00FD6">
      <w:pPr>
        <w:pStyle w:val="2"/>
        <w:keepNext/>
        <w:widowControl/>
        <w:numPr>
          <w:ilvl w:val="1"/>
          <w:numId w:val="8"/>
        </w:numPr>
        <w:spacing w:before="20" w:after="2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D13C82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</w:t>
      </w:r>
      <w:r w:rsidR="00E00FD6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בדרום הארץ ע"פ גבולות הגזרה כפי שנקבעו ומצורפים לחוברת המכרז</w:t>
      </w:r>
      <w:r w:rsidR="008B5BFA" w:rsidRPr="00E00FD6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05753B" w:rsidRPr="0005753B" w:rsidRDefault="00E36525" w:rsidP="00EB78D4">
      <w:pPr>
        <w:pStyle w:val="2"/>
        <w:keepNext/>
        <w:widowControl/>
        <w:numPr>
          <w:ilvl w:val="1"/>
          <w:numId w:val="8"/>
        </w:numPr>
        <w:spacing w:before="20" w:after="2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שטח של כ </w:t>
      </w:r>
      <w:r w:rsidR="000007AC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1,</w:t>
      </w:r>
      <w:r w:rsidR="00EB78D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4</w:t>
      </w:r>
      <w:r w:rsidR="000007AC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00</w:t>
      </w:r>
      <w:r w:rsidR="00E00FD6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מ"ר</w:t>
      </w:r>
      <w:r w:rsidR="00E00FD6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ושטחי/מקומות חניה עבור </w:t>
      </w:r>
      <w:r w:rsidR="000007AC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לפחות </w:t>
      </w:r>
      <w:r w:rsidR="00E00FD6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כ-</w:t>
      </w:r>
      <w:r w:rsidR="000007AC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60</w:t>
      </w:r>
      <w:r w:rsidR="00E00FD6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רכבים.</w:t>
      </w:r>
    </w:p>
    <w:p w:rsidR="00B27116" w:rsidRDefault="00B27116" w:rsidP="00B172BE">
      <w:pPr>
        <w:pStyle w:val="2"/>
        <w:keepNext/>
        <w:widowControl/>
        <w:numPr>
          <w:ilvl w:val="1"/>
          <w:numId w:val="8"/>
        </w:numPr>
        <w:spacing w:before="20" w:after="2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B27116">
        <w:rPr>
          <w:b w:val="0"/>
          <w:bCs w:val="0"/>
          <w:i/>
          <w:caps w:val="0"/>
          <w:spacing w:val="0"/>
          <w:sz w:val="26"/>
          <w:szCs w:val="26"/>
          <w:rtl/>
        </w:rPr>
        <w:t>שימצא באזור ובסביבה ההולמים את צרכי המזמין ומתאימים לייעוד הנדרש.</w:t>
      </w:r>
    </w:p>
    <w:p w:rsidR="00606F0E" w:rsidRDefault="00606F0E" w:rsidP="00B172BE">
      <w:pPr>
        <w:pStyle w:val="2"/>
        <w:keepNext/>
        <w:widowControl/>
        <w:numPr>
          <w:ilvl w:val="1"/>
          <w:numId w:val="8"/>
        </w:numPr>
        <w:spacing w:before="20" w:after="2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מותאם לצרכי השוכר כמפורט במסמכי המכרז</w:t>
      </w:r>
      <w:r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E00FD6">
      <w:pPr>
        <w:pStyle w:val="2"/>
        <w:keepNext/>
        <w:widowControl/>
        <w:numPr>
          <w:ilvl w:val="1"/>
          <w:numId w:val="8"/>
        </w:numPr>
        <w:spacing w:before="20" w:after="2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הדיור יהיה </w:t>
      </w:r>
      <w:r w:rsidR="00E00FD6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במבנה עצמאי או במבנה עם כניסה נפרדת וכן </w:t>
      </w: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בעל נגישות מלאה לאנשים עם מוגבלות.</w:t>
      </w:r>
    </w:p>
    <w:p w:rsidR="00511B0C" w:rsidRPr="001D0D97" w:rsidRDefault="00E64F20" w:rsidP="00B172BE">
      <w:pPr>
        <w:pStyle w:val="a7"/>
        <w:numPr>
          <w:ilvl w:val="1"/>
          <w:numId w:val="8"/>
        </w:numPr>
        <w:spacing w:before="20" w:after="20" w:line="276" w:lineRule="auto"/>
        <w:contextualSpacing w:val="0"/>
        <w:rPr>
          <w:rtl/>
        </w:rPr>
      </w:pPr>
      <w:r w:rsidRPr="00E64F20">
        <w:rPr>
          <w:rtl/>
        </w:rPr>
        <w:t>ייעוד: משרדים. השטח יהיה מתאים לייעודו על פי דין ובהתאם לדרישות הפונקציונאליות של המשרד.</w:t>
      </w:r>
    </w:p>
    <w:p w:rsidR="009D1546" w:rsidRPr="00511B0C" w:rsidRDefault="009D1546" w:rsidP="00B172BE">
      <w:pPr>
        <w:spacing w:before="20" w:after="20" w:line="276" w:lineRule="auto"/>
        <w:ind w:left="431" w:right="-993"/>
        <w:rPr>
          <w:sz w:val="2"/>
          <w:szCs w:val="2"/>
          <w:rtl/>
        </w:rPr>
      </w:pPr>
    </w:p>
    <w:p w:rsidR="0005753B" w:rsidRPr="00DF5CB8" w:rsidRDefault="009D1546" w:rsidP="00B172BE">
      <w:pPr>
        <w:pStyle w:val="a7"/>
        <w:numPr>
          <w:ilvl w:val="1"/>
          <w:numId w:val="8"/>
        </w:numPr>
        <w:spacing w:before="20" w:after="20" w:line="276" w:lineRule="auto"/>
        <w:contextualSpacing w:val="0"/>
        <w:rPr>
          <w:rFonts w:ascii="FrankRuehl" w:hAnsi="FrankRuehl"/>
          <w:i/>
          <w:rtl/>
          <w:lang w:eastAsia="he-IL"/>
        </w:rPr>
      </w:pPr>
      <w:r w:rsidRPr="00DF5CB8">
        <w:rPr>
          <w:i/>
          <w:rtl/>
        </w:rPr>
        <w:t xml:space="preserve">את </w:t>
      </w:r>
      <w:r w:rsidR="00EA5DDC" w:rsidRPr="00DF5CB8">
        <w:rPr>
          <w:rFonts w:hint="cs"/>
          <w:i/>
          <w:rtl/>
        </w:rPr>
        <w:t xml:space="preserve">מסמכי המכרז </w:t>
      </w:r>
      <w:r w:rsidR="00D85D7F" w:rsidRPr="00DF5CB8">
        <w:rPr>
          <w:rFonts w:hint="cs"/>
          <w:i/>
          <w:rtl/>
        </w:rPr>
        <w:t>(כולל חוברת המכרז, אפיון טכני וקובץ תשובות)</w:t>
      </w:r>
      <w:r w:rsidR="00D85D7F" w:rsidRPr="00DF5CB8">
        <w:rPr>
          <w:i/>
          <w:rtl/>
        </w:rPr>
        <w:t xml:space="preserve"> </w:t>
      </w:r>
      <w:r w:rsidR="001D0D97" w:rsidRPr="00DF5CB8">
        <w:rPr>
          <w:i/>
          <w:rtl/>
        </w:rPr>
        <w:t>ניתן להורי</w:t>
      </w:r>
      <w:r w:rsidR="001D0D97" w:rsidRPr="00DF5CB8">
        <w:rPr>
          <w:rFonts w:hint="cs"/>
          <w:i/>
          <w:rtl/>
        </w:rPr>
        <w:t xml:space="preserve">ד </w:t>
      </w:r>
      <w:r w:rsidR="00606F0E" w:rsidRPr="00DF5CB8">
        <w:rPr>
          <w:rFonts w:hint="cs"/>
          <w:i/>
          <w:rtl/>
        </w:rPr>
        <w:t xml:space="preserve"> </w:t>
      </w:r>
      <w:r w:rsidRPr="00DF5CB8">
        <w:rPr>
          <w:i/>
          <w:rtl/>
        </w:rPr>
        <w:t>ב</w:t>
      </w:r>
      <w:r w:rsidR="00D85D7F" w:rsidRPr="00DF5CB8">
        <w:rPr>
          <w:rFonts w:hint="cs"/>
          <w:i/>
          <w:rtl/>
        </w:rPr>
        <w:t>קישור:</w:t>
      </w:r>
      <w:r w:rsidRPr="00DF5CB8">
        <w:rPr>
          <w:i/>
          <w:color w:val="FF0000"/>
          <w:rtl/>
        </w:rPr>
        <w:t xml:space="preserve"> </w:t>
      </w:r>
      <w:hyperlink r:id="rId8" w:history="1">
        <w:r w:rsidR="0005753B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085544" w:rsidRPr="008029B9" w:rsidRDefault="00D225E8" w:rsidP="008029B9">
      <w:pPr>
        <w:pStyle w:val="a7"/>
        <w:numPr>
          <w:ilvl w:val="1"/>
          <w:numId w:val="8"/>
        </w:numPr>
        <w:autoSpaceDE w:val="0"/>
        <w:autoSpaceDN w:val="0"/>
        <w:adjustRightInd w:val="0"/>
        <w:spacing w:before="20" w:after="20" w:line="276" w:lineRule="auto"/>
        <w:ind w:right="-851"/>
        <w:contextualSpacing w:val="0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</w:t>
      </w:r>
      <w:r w:rsidR="00B172BE">
        <w:rPr>
          <w:rFonts w:hint="cs"/>
          <w:i/>
          <w:rtl/>
        </w:rPr>
        <w:t>.</w:t>
      </w:r>
      <w:r w:rsidR="001430CB">
        <w:rPr>
          <w:rFonts w:hint="cs"/>
          <w:i/>
          <w:rtl/>
        </w:rPr>
        <w:t xml:space="preserve"> </w:t>
      </w:r>
    </w:p>
    <w:p w:rsidR="00D225E8" w:rsidRDefault="001430CB" w:rsidP="00FE2F89">
      <w:pPr>
        <w:pStyle w:val="a7"/>
        <w:numPr>
          <w:ilvl w:val="1"/>
          <w:numId w:val="8"/>
        </w:numPr>
        <w:autoSpaceDE w:val="0"/>
        <w:autoSpaceDN w:val="0"/>
        <w:adjustRightInd w:val="0"/>
        <w:spacing w:before="20" w:after="20" w:line="276" w:lineRule="auto"/>
        <w:ind w:right="-851"/>
        <w:contextualSpacing w:val="0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</w:t>
      </w:r>
      <w:r w:rsidR="00B172BE">
        <w:rPr>
          <w:rFonts w:hint="cs"/>
          <w:i/>
          <w:rtl/>
        </w:rPr>
        <w:t>עד ו</w:t>
      </w:r>
      <w:r w:rsidR="00D225E8" w:rsidRPr="0005753B">
        <w:rPr>
          <w:i/>
          <w:rtl/>
        </w:rPr>
        <w:t xml:space="preserve">לא יאוחר מיום </w:t>
      </w:r>
      <w:r w:rsidR="00FE2F89">
        <w:rPr>
          <w:rFonts w:hint="cs"/>
          <w:i/>
          <w:rtl/>
        </w:rPr>
        <w:t>31/1/2022</w:t>
      </w:r>
      <w:bookmarkStart w:id="0" w:name="_GoBack"/>
      <w:bookmarkEnd w:id="0"/>
      <w:r w:rsidR="00310B90" w:rsidRPr="0005753B">
        <w:rPr>
          <w:rFonts w:hint="cs"/>
          <w:i/>
          <w:rtl/>
        </w:rPr>
        <w:t xml:space="preserve"> </w:t>
      </w:r>
      <w:r w:rsidR="00D225E8" w:rsidRPr="0005753B">
        <w:rPr>
          <w:rFonts w:hint="cs"/>
          <w:i/>
          <w:rtl/>
        </w:rPr>
        <w:t xml:space="preserve">עד </w:t>
      </w:r>
      <w:r w:rsidR="00D225E8" w:rsidRPr="0005753B">
        <w:rPr>
          <w:i/>
          <w:rtl/>
        </w:rPr>
        <w:t>שעה 13:00. וועדת המכרזים לא תדון בהצעה שלא תימצא בתיבת המכרזים עד למועד המצוין לעיל.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E00FD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p w:rsidR="00E00FD6" w:rsidRPr="00E00FD6" w:rsidRDefault="00E00FD6" w:rsidP="00E00FD6">
      <w:pPr>
        <w:rPr>
          <w:szCs w:val="26"/>
          <w:rtl/>
        </w:rPr>
      </w:pPr>
    </w:p>
    <w:p w:rsidR="00E00FD6" w:rsidRPr="00E00FD6" w:rsidRDefault="00E00FD6" w:rsidP="00E00FD6">
      <w:pPr>
        <w:rPr>
          <w:szCs w:val="26"/>
          <w:rtl/>
        </w:rPr>
      </w:pPr>
    </w:p>
    <w:p w:rsidR="00E00FD6" w:rsidRPr="00E00FD6" w:rsidRDefault="00E00FD6" w:rsidP="00E00FD6">
      <w:pPr>
        <w:rPr>
          <w:szCs w:val="26"/>
          <w:rtl/>
        </w:rPr>
      </w:pPr>
    </w:p>
    <w:p w:rsidR="00E00FD6" w:rsidRDefault="00E00FD6" w:rsidP="00E00FD6">
      <w:pPr>
        <w:rPr>
          <w:szCs w:val="26"/>
          <w:rtl/>
        </w:rPr>
      </w:pPr>
    </w:p>
    <w:p w:rsidR="00F975CB" w:rsidRPr="00E00FD6" w:rsidRDefault="00F975CB" w:rsidP="00E00FD6">
      <w:pPr>
        <w:jc w:val="center"/>
        <w:rPr>
          <w:szCs w:val="26"/>
          <w:rtl/>
        </w:rPr>
      </w:pPr>
    </w:p>
    <w:sectPr w:rsidR="00F975CB" w:rsidRPr="00E00FD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14" w:rsidRDefault="00B87214">
      <w:r>
        <w:separator/>
      </w:r>
    </w:p>
  </w:endnote>
  <w:endnote w:type="continuationSeparator" w:id="0">
    <w:p w:rsidR="00B87214" w:rsidRDefault="00B8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14" w:rsidRDefault="00B87214">
      <w:r>
        <w:separator/>
      </w:r>
    </w:p>
  </w:footnote>
  <w:footnote w:type="continuationSeparator" w:id="0">
    <w:p w:rsidR="00B87214" w:rsidRDefault="00B87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FE2F8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FE2F8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07AC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029B9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2BE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87214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0FD6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B78D4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2F89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DFCA4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1D9C1-1AC4-4ADC-A7D7-D8CA20B2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יצחק זרביב</dc:creator>
  <cp:lastModifiedBy>אחמד עבד אלרחמן</cp:lastModifiedBy>
  <cp:revision>3</cp:revision>
  <cp:lastPrinted>2018-04-25T08:51:00Z</cp:lastPrinted>
  <dcterms:created xsi:type="dcterms:W3CDTF">2021-11-28T15:56:00Z</dcterms:created>
  <dcterms:modified xsi:type="dcterms:W3CDTF">2021-12-28T15:24:00Z</dcterms:modified>
</cp:coreProperties>
</file>